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การขอโอนใบอนุญาต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33 </w:t>
      </w:r>
      <w:r w:rsidRPr="00586D86">
        <w:rPr>
          <w:rFonts w:ascii="Tahoma" w:hAnsi="Tahoma" w:cs="Tahoma"/>
          <w:noProof/>
          <w:sz w:val="20"/>
          <w:szCs w:val="20"/>
          <w:cs/>
        </w:rPr>
        <w:t>จะโอนแก่กันมิได้เว้นแต่ได้รับอนุญาตเป็นหนังสือจากเจ้าพนักงานท้องถิ่น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ตามข้อบัญญัติกรุงเทพมหานคร เรื่อง 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ผู้ได้รับใบอนุญาตที่ประสงค์จะโอนใบอนุญาตก่อสร้างดัดแปลงรื้อถอนเคลื่อนย้ายหรือเปลี่ยนการใช้อาคารหรือ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ให้แก่บุคคลอื่นให้ยื่นคำขออนุญาตตามแบบที่กำหนดในกฎกระทรวงพร้อมด้วยเอกสารต่อผู้ว่าราชการกรุงเทพมหานคร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ใบอนุญาตหรือใบรับแจ้งที่ยังมิได้ทำการก่อสร้างดัดแปลงรื้อถอนเคลื่อนย้ายหรือเปลี่ยนการใช้อาคารให้แนบหลักฐานตามที่ระบุไว้ในแบบที่กำหนดในกฎกระทรวง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ใบอนุญาตหรือใบรับแจ้งที่อยู่ระหว่างดำเนินการผู้ขออนุญาตจะต้องแนบหลักฐานตามที่กำหนดในแบบที่กำหนดในกฎกระทรวงและหลักฐานการโอนทรัพย์สินในส่วนที่ได้ดำเนินการไปแล้วตามกฎหมายที่เกี่ยวข้องและในกรณีที่อาคารที่อยู่ระหว่างดำเนินการมีส่วนผิดไปจากแผนผังบริเวณแบบแปลนและรายการประกอบแบบแปลนที่ได้รับอนุญาตหรือใบรับแจ้งตลอดจนวิธีการหรือเงื่อนไขที่ผู้ว่าราชการกรุงเทพมหานครกำหนดไว้ในใบอนุญาตหรือใบรับแจ้งผู้รับโอนจะต้องทำหนังสือรับรองว่าตกลงยินยอมรับผิดชอบในการแก้ไขอาคารในส่วนที่ดำเนินการผิดให้เป็นไปตามแบบและเงื่อนไขในใบอนุญาตหรือใบรับแจ้ง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ว่าราชการกรุงเทพมหานครพิจารณาแล้วเห็นว่าถูกต้องให้ผู้ว่าราชการกรุงเทพมหานครออกหนังสือแจ้งการอนุญาตให้โอนใบอนุญาตหรือใบรับแจ้งให้แก่ผู้ขอโอนโดยให้ประทับตราสีแดงคำว่า</w:t>
      </w:r>
      <w:r w:rsidRPr="00586D86">
        <w:rPr>
          <w:rFonts w:ascii="Tahoma" w:hAnsi="Tahoma" w:cs="Tahoma"/>
          <w:noProof/>
          <w:sz w:val="20"/>
          <w:szCs w:val="20"/>
        </w:rPr>
        <w:t xml:space="preserve"> 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โอนแล้ว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พร้อมระบุชื่อผู้รับโอนและวันเดือนปีที่อนุญาตให้โอนกำกับไว้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กรณีอาคารที่ได้รับอนุญาตให้ก่อสร้าง ดัดแปลง รื้อถอน หรือเคลื่อนย้ายอาคาร หรือได้ยื่นแจ้งความประสงค์จะก่อสร้าง ดัดแปลง รื้อถอน หรือเคลื่อนย้ายอาคารตามมาตรา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ยังไม่ทำการก่อสร้าง ดัดแปลง รื้อถอน หรือเคลื่อนย้ายอาคาร ให้สามารถโอนได้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กรณีอาคารที่ได้รับอนุญาตให้ก่อสร้าง ดัดแปลง รื้อถอน หรือเคลื่อนย้ายอาคาร หรือได้ยื่นแจ้งความประสงค์จะก่อสร้าง ดัดแปลง รื้อถอน หรือเคลื่อนย้ายอาคารตามมาตรา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ทำการก่อสร้าง ดัดแปลง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รื้อถอน หรือเคลื่อนย้ายอาคารผิดไปจากแบบที่ได้รับอนุญาตฯ หรือยื่นแจ้งฯ เจ้าของอาคารต้องแก้ไขอาคารให้ถูกต้องก่อนที่จะโอน หรือผู้รับโอนจะต้องทำหนังสือรับรองว่าตกลงยินยอมรับผิดชอบในการแก้ไขอาคาร ในส่วนที่ผิดให้เป็นไปตามแบบและเงื่อนไขท้ายใบอนุญาตฯ หรือใบรับหนังสือแจ้งฯ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ภายในกำหนดเวลาที่กำหนด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อาคารที่ได้รับอนุญาตให้ก่อสร้าง ดัดแปลง รื้อถอน หรือเคลื่อนย้ายอาคาร หรือได้ยื่นแจ้งความประสงค์จะก่อสร้าง ดัดแปลง รื้อถอน หรือเคลื่อนย้ายอาคารตามมาตรา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ทำการก่อสร้าง ดัดแปลง รื้อถอน หรือเคลื่อนย้ายอาคารเสร็จตามแบบและเงื่อนไขท้ายใบอนุญาตฯ หรือใบรับหนังสือแจ้งฯ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ทวิไม่สามารถขอโอนได้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่โทรสาร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022453366/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อนุญาตโอนหรือไม่อนุญาตให้โอน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คำขอโอนใบอนุญาต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11750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63715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เอกสารของผู้ยื่นคำขอโอน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กรณีบุคคลเป็นผู้ขอโอนหรือผู้รับโอน และกรณีมีหลายคนให้ใช้ทุกคน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97224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เอกสารของผู้ยื่นคำขอโอน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กรณีบุคคลเป็นผู้ขอโอนหรือผู้รับโอน และกรณีมีหลายคนให้ใช้ทุกคน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และผู้มีอำนาจลงชื่อแทนนิติบุคคลผู้ขอโอนและผู้รับโอนที่ออกให้ไม่เกินหกเดือน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4871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กรณีที่นิติบุคคลเป็นผู้ขอโอนหรือผู้รับโอน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76911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6775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1262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63606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241801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โอนทรัพย์สินในส่วนที่ได้ดำเนินการไปแล้วตามกฎหมายที่เกี่ยวข้องและผู้รับโอนจะต้องทำหนังสือรับรองว่าตกลงยินยอมรับผิดชอบอาคารที่ได้ดำเนินการไปแล้ว และในกรณีที่อาคารที่อยู่ระหว่างดำเนินการมีส่วนผิดไปจากแผนผังบริเวณ แบบแปลนและรายการประกอบแบบแปลนที่ได้รับอนุญาต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2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3208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ตลอดจนวิธีการหรือเงื่อนไขที่ผู้ว่าราชการกรุงเทพมหานครกำหนดไว้ในใบอนุญาตหรือใบรับแจ้ง ผู้รับโอนจะต้องทำหนังสือรับรองว่าตกลงยินยอมรับผิดชอบในการแก้ไขอาคารในส่วนที่ดำเนินการผิด ให้เป็นไปตามแบบและเงื่อนไขในใบอนุญาตหรือใบรับแจ้งต่อไป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ขอโอนใบอนุญาต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0 2245 1612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5363-4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คำขอโอนใบอนุญาต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การขอโอนใบอนุญาต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ข</w:t>
      </w:r>
      <w:r w:rsidR="007B7ED7">
        <w:rPr>
          <w:rFonts w:ascii="Tahoma" w:hAnsi="Tahoma" w:cs="Tahoma"/>
          <w:noProof/>
          <w:sz w:val="20"/>
          <w:szCs w:val="20"/>
        </w:rPr>
        <w:t>.8)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การขอโอนใบอนุญาต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ข</w:t>
      </w:r>
      <w:r w:rsidR="002F5480">
        <w:rPr>
          <w:rFonts w:ascii="Tahoma" w:hAnsi="Tahoma" w:cs="Tahoma"/>
          <w:noProof/>
          <w:sz w:val="20"/>
          <w:szCs w:val="20"/>
        </w:rPr>
        <w:t xml:space="preserve">.8)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0026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036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11E1-1EA1-4620-956B-676109CA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2016-12-14T06:27:00Z</dcterms:created>
  <dcterms:modified xsi:type="dcterms:W3CDTF">2016-12-14T06:27:00Z</dcterms:modified>
</cp:coreProperties>
</file>